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192F" w14:textId="0DC1962C" w:rsidR="00434903" w:rsidRPr="00C94005" w:rsidRDefault="0035604D" w:rsidP="006B2898">
      <w:pPr>
        <w:pStyle w:val="Title"/>
      </w:pPr>
      <w:bookmarkStart w:id="0" w:name="_GoBack"/>
      <w:bookmarkEnd w:id="0"/>
      <w:r>
        <w:t xml:space="preserve">Teacher Training – </w:t>
      </w:r>
      <w:r w:rsidR="00BB7F76">
        <w:t>Teaching Methodologies &amp;</w:t>
      </w:r>
      <w:r>
        <w:t xml:space="preserve"> Practice Refresher Programme</w:t>
      </w:r>
    </w:p>
    <w:p w14:paraId="3434012F" w14:textId="77777777" w:rsidR="00434903" w:rsidRDefault="00434903"/>
    <w:p w14:paraId="7599054E" w14:textId="77777777" w:rsidR="005A3B25" w:rsidRPr="00C4139D" w:rsidRDefault="005A3B25" w:rsidP="0035604D">
      <w:pPr>
        <w:rPr>
          <w:rStyle w:val="SubtleEmphasis"/>
        </w:rPr>
      </w:pPr>
    </w:p>
    <w:p w14:paraId="7DBA9825" w14:textId="10F2FD13" w:rsidR="00551C74" w:rsidRDefault="00551C74" w:rsidP="00551C74">
      <w:pPr>
        <w:pStyle w:val="Heading2"/>
      </w:pPr>
      <w:r>
        <w:t xml:space="preserve">Location &amp; Duration </w:t>
      </w:r>
    </w:p>
    <w:p w14:paraId="54E378AD" w14:textId="56461BA2" w:rsidR="00551C74" w:rsidRDefault="00551C74" w:rsidP="001174C7">
      <w:pPr>
        <w:pStyle w:val="ListParagraph"/>
        <w:numPr>
          <w:ilvl w:val="0"/>
          <w:numId w:val="14"/>
        </w:numPr>
      </w:pPr>
      <w:r>
        <w:t>Location: C</w:t>
      </w:r>
      <w:r w:rsidR="002F3E62">
        <w:t>IELS/</w:t>
      </w:r>
      <w:r w:rsidR="0035604D">
        <w:t xml:space="preserve"> Institute of Technology Carlow</w:t>
      </w:r>
      <w:r>
        <w:t>, Ireland.</w:t>
      </w:r>
    </w:p>
    <w:p w14:paraId="1D76E76D" w14:textId="1D7A3E36" w:rsidR="005A3B25" w:rsidRPr="00551C74" w:rsidRDefault="00551C74" w:rsidP="00551C74">
      <w:pPr>
        <w:pStyle w:val="ListParagraph"/>
        <w:numPr>
          <w:ilvl w:val="0"/>
          <w:numId w:val="14"/>
        </w:numPr>
      </w:pPr>
      <w:r>
        <w:t xml:space="preserve">Duration: </w:t>
      </w:r>
      <w:r w:rsidR="00B04909">
        <w:t xml:space="preserve">1 Week - </w:t>
      </w:r>
      <w:r w:rsidR="00436DC3">
        <w:t>20 cont</w:t>
      </w:r>
      <w:r w:rsidR="00232BA7">
        <w:t xml:space="preserve">act hours with English </w:t>
      </w:r>
      <w:r w:rsidR="00B04909">
        <w:t>Language Teaching</w:t>
      </w:r>
      <w:r w:rsidR="00436DC3">
        <w:t xml:space="preserve"> </w:t>
      </w:r>
      <w:r w:rsidR="00B04909">
        <w:t>and Higher Education Te</w:t>
      </w:r>
      <w:r w:rsidR="00AB39A7">
        <w:t>aching and Learning specialists.</w:t>
      </w:r>
    </w:p>
    <w:p w14:paraId="2A3850D7" w14:textId="46E45DA4" w:rsidR="00434903" w:rsidRDefault="00434903" w:rsidP="002A60D6">
      <w:pPr>
        <w:pStyle w:val="Heading1"/>
      </w:pPr>
      <w:r>
        <w:t>Aim</w:t>
      </w:r>
      <w:r w:rsidR="002A60D6">
        <w:t>s</w:t>
      </w:r>
    </w:p>
    <w:p w14:paraId="12CD9B91" w14:textId="598444CA" w:rsidR="00434903" w:rsidRDefault="0041540D" w:rsidP="00434903">
      <w:pPr>
        <w:pStyle w:val="ListParagraph"/>
        <w:numPr>
          <w:ilvl w:val="0"/>
          <w:numId w:val="1"/>
        </w:numPr>
      </w:pPr>
      <w:r>
        <w:t xml:space="preserve">Language: </w:t>
      </w:r>
      <w:r w:rsidR="00784E47">
        <w:t xml:space="preserve">To </w:t>
      </w:r>
      <w:r w:rsidR="007B42B8">
        <w:t>better deliver presentations and lesson plans through the English language focusing on fluency and accuracy with spoken discourse.</w:t>
      </w:r>
    </w:p>
    <w:p w14:paraId="5BE632B6" w14:textId="1FFCA96E" w:rsidR="00C50AA3" w:rsidRDefault="0041540D" w:rsidP="00C50AA3">
      <w:pPr>
        <w:pStyle w:val="ListParagraph"/>
        <w:numPr>
          <w:ilvl w:val="0"/>
          <w:numId w:val="1"/>
        </w:numPr>
      </w:pPr>
      <w:r>
        <w:t xml:space="preserve">Teaching Practice: </w:t>
      </w:r>
      <w:r w:rsidR="00C50AA3">
        <w:t xml:space="preserve">To </w:t>
      </w:r>
      <w:r>
        <w:t>develop a better understanding of current learning theories and implementation of these theories in lesson plans</w:t>
      </w:r>
      <w:r w:rsidR="00C50AA3">
        <w:t>.</w:t>
      </w:r>
    </w:p>
    <w:p w14:paraId="71452396" w14:textId="043840E1" w:rsidR="00C50AA3" w:rsidRDefault="00C4139D" w:rsidP="002A60D6">
      <w:pPr>
        <w:pStyle w:val="Heading1"/>
      </w:pPr>
      <w:r>
        <w:t>Outcomes</w:t>
      </w:r>
    </w:p>
    <w:p w14:paraId="396C72A8" w14:textId="107773DF" w:rsidR="00607F58" w:rsidRPr="00607F58" w:rsidRDefault="00607F58" w:rsidP="00607F58">
      <w:pPr>
        <w:pStyle w:val="Heading3"/>
      </w:pPr>
      <w:r>
        <w:t>Language</w:t>
      </w:r>
    </w:p>
    <w:p w14:paraId="30428D6C" w14:textId="537D37C5" w:rsidR="00C4139D" w:rsidRDefault="00C4139D" w:rsidP="00C4139D">
      <w:r>
        <w:t>At the end of the course, participants will be better able to:</w:t>
      </w:r>
    </w:p>
    <w:p w14:paraId="50D05633" w14:textId="664E2412" w:rsidR="002538F3" w:rsidRDefault="00607F58" w:rsidP="005F4881">
      <w:pPr>
        <w:pStyle w:val="ListParagraph"/>
        <w:numPr>
          <w:ilvl w:val="0"/>
          <w:numId w:val="7"/>
        </w:numPr>
      </w:pPr>
      <w:r>
        <w:t>Initiate and maintain conversation.</w:t>
      </w:r>
    </w:p>
    <w:p w14:paraId="795FABC9" w14:textId="09610123" w:rsidR="00607F58" w:rsidRDefault="002A60D6" w:rsidP="005F4881">
      <w:pPr>
        <w:pStyle w:val="ListParagraph"/>
        <w:numPr>
          <w:ilvl w:val="0"/>
          <w:numId w:val="7"/>
        </w:numPr>
      </w:pPr>
      <w:r>
        <w:t>Give presentations</w:t>
      </w:r>
      <w:r w:rsidR="00607F58">
        <w:t xml:space="preserve"> on topics within their discipline.</w:t>
      </w:r>
    </w:p>
    <w:p w14:paraId="20C1E088" w14:textId="2D9A2A18" w:rsidR="00607F58" w:rsidRDefault="00607F58" w:rsidP="005F4881">
      <w:pPr>
        <w:pStyle w:val="ListParagraph"/>
        <w:numPr>
          <w:ilvl w:val="0"/>
          <w:numId w:val="7"/>
        </w:numPr>
      </w:pPr>
      <w:r>
        <w:t xml:space="preserve">Understand and answer questions related to </w:t>
      </w:r>
      <w:r w:rsidR="007452C1">
        <w:t>presentation content</w:t>
      </w:r>
      <w:r>
        <w:t>.</w:t>
      </w:r>
    </w:p>
    <w:p w14:paraId="5A310EDC" w14:textId="1B662546" w:rsidR="00607F58" w:rsidRDefault="00607F58" w:rsidP="005F4881">
      <w:pPr>
        <w:pStyle w:val="ListParagraph"/>
        <w:numPr>
          <w:ilvl w:val="0"/>
          <w:numId w:val="7"/>
        </w:numPr>
      </w:pPr>
      <w:r>
        <w:t>Prepare and deliver lesson plans within their discipline.</w:t>
      </w:r>
    </w:p>
    <w:p w14:paraId="1324742A" w14:textId="54F9CB37" w:rsidR="00607F58" w:rsidRDefault="00607F58" w:rsidP="00607F58">
      <w:pPr>
        <w:pStyle w:val="ListParagraph"/>
        <w:numPr>
          <w:ilvl w:val="0"/>
          <w:numId w:val="7"/>
        </w:numPr>
      </w:pPr>
      <w:r>
        <w:t>Engage w</w:t>
      </w:r>
      <w:r w:rsidR="0032344B">
        <w:t xml:space="preserve">ith </w:t>
      </w:r>
      <w:r>
        <w:t>learners within the lesson.</w:t>
      </w:r>
    </w:p>
    <w:p w14:paraId="347131B8" w14:textId="0F4906E5" w:rsidR="00607F58" w:rsidRDefault="00607F58" w:rsidP="00607F58">
      <w:pPr>
        <w:pStyle w:val="Heading3"/>
      </w:pPr>
      <w:r>
        <w:t>Teaching Practice</w:t>
      </w:r>
    </w:p>
    <w:p w14:paraId="302483F8" w14:textId="77777777" w:rsidR="00607F58" w:rsidRDefault="00607F58" w:rsidP="00607F58">
      <w:r>
        <w:t>At the end of the course, participants will be better able to:</w:t>
      </w:r>
    </w:p>
    <w:p w14:paraId="134AE49E" w14:textId="757FB64B" w:rsidR="00607F58" w:rsidRDefault="00607F58" w:rsidP="00607F58">
      <w:pPr>
        <w:pStyle w:val="ListParagraph"/>
        <w:numPr>
          <w:ilvl w:val="0"/>
          <w:numId w:val="7"/>
        </w:numPr>
      </w:pPr>
      <w:r>
        <w:t>Understand current learning theory.</w:t>
      </w:r>
    </w:p>
    <w:p w14:paraId="117CA2D6" w14:textId="0E4D9338" w:rsidR="00607F58" w:rsidRDefault="00607F58" w:rsidP="00607F58">
      <w:pPr>
        <w:pStyle w:val="ListParagraph"/>
        <w:numPr>
          <w:ilvl w:val="0"/>
          <w:numId w:val="7"/>
        </w:numPr>
      </w:pPr>
      <w:r>
        <w:t xml:space="preserve">Prepare lessons plans incorporating </w:t>
      </w:r>
      <w:r w:rsidR="007452C1">
        <w:t xml:space="preserve">current </w:t>
      </w:r>
      <w:r>
        <w:t>learning theory.</w:t>
      </w:r>
    </w:p>
    <w:p w14:paraId="7FA4C4D8" w14:textId="50F7F306" w:rsidR="00607F58" w:rsidRDefault="00607F58" w:rsidP="00607F58">
      <w:pPr>
        <w:pStyle w:val="ListParagraph"/>
        <w:numPr>
          <w:ilvl w:val="0"/>
          <w:numId w:val="7"/>
        </w:numPr>
      </w:pPr>
      <w:r>
        <w:t xml:space="preserve">Critically reflect on </w:t>
      </w:r>
      <w:proofErr w:type="gramStart"/>
      <w:r>
        <w:t>their own</w:t>
      </w:r>
      <w:proofErr w:type="gramEnd"/>
      <w:r>
        <w:t xml:space="preserve"> teaching practice.</w:t>
      </w:r>
    </w:p>
    <w:p w14:paraId="6F209B6F" w14:textId="212AF27F" w:rsidR="00607F58" w:rsidRDefault="00607F58" w:rsidP="00607F58">
      <w:pPr>
        <w:pStyle w:val="ListParagraph"/>
        <w:numPr>
          <w:ilvl w:val="0"/>
          <w:numId w:val="7"/>
        </w:numPr>
      </w:pPr>
      <w:r>
        <w:t>Provide mentoring and feedback to peers on teaching practice.</w:t>
      </w:r>
    </w:p>
    <w:p w14:paraId="6E62991D" w14:textId="2A4A6A77" w:rsidR="00756BD4" w:rsidRDefault="00607F58" w:rsidP="00756BD4">
      <w:pPr>
        <w:pStyle w:val="ListParagraph"/>
        <w:numPr>
          <w:ilvl w:val="0"/>
          <w:numId w:val="7"/>
        </w:numPr>
      </w:pPr>
      <w:r>
        <w:t>Incorporate</w:t>
      </w:r>
      <w:r w:rsidR="007452C1">
        <w:t xml:space="preserve"> b</w:t>
      </w:r>
      <w:r>
        <w:t xml:space="preserve">lended </w:t>
      </w:r>
      <w:r w:rsidR="007452C1">
        <w:t>l</w:t>
      </w:r>
      <w:r>
        <w:t>earning into the classroom.</w:t>
      </w:r>
    </w:p>
    <w:p w14:paraId="1DCE7EAA" w14:textId="01137C17" w:rsidR="00756BD4" w:rsidRDefault="00756BD4" w:rsidP="00483A7D">
      <w:pPr>
        <w:pStyle w:val="Heading1"/>
      </w:pPr>
      <w:r>
        <w:lastRenderedPageBreak/>
        <w:t>Content</w:t>
      </w:r>
    </w:p>
    <w:p w14:paraId="15DE0286" w14:textId="670F434A" w:rsidR="00756BD4" w:rsidRDefault="006071E8" w:rsidP="00756BD4">
      <w:pPr>
        <w:pStyle w:val="Heading3"/>
      </w:pPr>
      <w:r>
        <w:t xml:space="preserve">Language </w:t>
      </w:r>
    </w:p>
    <w:p w14:paraId="638C34AD" w14:textId="328E4155" w:rsidR="00756BD4" w:rsidRDefault="00741EF6" w:rsidP="00756BD4">
      <w:pPr>
        <w:pStyle w:val="ListParagraph"/>
        <w:numPr>
          <w:ilvl w:val="0"/>
          <w:numId w:val="8"/>
        </w:numPr>
      </w:pPr>
      <w:r>
        <w:t>Signposting for Presentations.</w:t>
      </w:r>
    </w:p>
    <w:p w14:paraId="33933CBF" w14:textId="729D3718" w:rsidR="00741EF6" w:rsidRDefault="00741EF6" w:rsidP="00756BD4">
      <w:pPr>
        <w:pStyle w:val="ListParagraph"/>
        <w:numPr>
          <w:ilvl w:val="0"/>
          <w:numId w:val="8"/>
        </w:numPr>
      </w:pPr>
      <w:r>
        <w:t>Fluency for Presentations (Spoken Discourse).</w:t>
      </w:r>
    </w:p>
    <w:p w14:paraId="56D9F613" w14:textId="02C22B7F" w:rsidR="00CA5A56" w:rsidRDefault="00CA5A56" w:rsidP="00756BD4">
      <w:pPr>
        <w:pStyle w:val="ListParagraph"/>
        <w:numPr>
          <w:ilvl w:val="0"/>
          <w:numId w:val="8"/>
        </w:numPr>
      </w:pPr>
      <w:r>
        <w:t>Fluency for Casual Discussions.</w:t>
      </w:r>
    </w:p>
    <w:p w14:paraId="166D1A78" w14:textId="7FE969DC" w:rsidR="00741EF6" w:rsidRDefault="00741EF6" w:rsidP="00756BD4">
      <w:pPr>
        <w:pStyle w:val="ListParagraph"/>
        <w:numPr>
          <w:ilvl w:val="0"/>
          <w:numId w:val="8"/>
        </w:numPr>
      </w:pPr>
      <w:r>
        <w:t>Lexis for initiating conversation.</w:t>
      </w:r>
    </w:p>
    <w:p w14:paraId="14579B31" w14:textId="62E1E307" w:rsidR="00741EF6" w:rsidRDefault="00741EF6" w:rsidP="00756BD4">
      <w:pPr>
        <w:pStyle w:val="ListParagraph"/>
        <w:numPr>
          <w:ilvl w:val="0"/>
          <w:numId w:val="8"/>
        </w:numPr>
      </w:pPr>
      <w:r>
        <w:t>Lexis for maintaining conversation.</w:t>
      </w:r>
    </w:p>
    <w:p w14:paraId="388F0C91" w14:textId="23109550" w:rsidR="00741EF6" w:rsidRDefault="00736578" w:rsidP="00756BD4">
      <w:pPr>
        <w:pStyle w:val="ListParagraph"/>
        <w:numPr>
          <w:ilvl w:val="0"/>
          <w:numId w:val="8"/>
        </w:numPr>
      </w:pPr>
      <w:r>
        <w:t>Taking follow up questions.</w:t>
      </w:r>
    </w:p>
    <w:p w14:paraId="799B41BF" w14:textId="63A55A1E" w:rsidR="00BD6474" w:rsidRDefault="00FC1714" w:rsidP="00A23315">
      <w:pPr>
        <w:pStyle w:val="ListParagraph"/>
        <w:numPr>
          <w:ilvl w:val="0"/>
          <w:numId w:val="8"/>
        </w:numPr>
      </w:pPr>
      <w:r>
        <w:t>Clarification strategies.</w:t>
      </w:r>
    </w:p>
    <w:p w14:paraId="145308BD" w14:textId="3148A3B4" w:rsidR="00000C70" w:rsidRDefault="00000C70" w:rsidP="00000C70">
      <w:pPr>
        <w:pStyle w:val="Heading2"/>
      </w:pPr>
      <w:r>
        <w:t xml:space="preserve">Teaching </w:t>
      </w:r>
      <w:r w:rsidR="006071E8">
        <w:t>Practice</w:t>
      </w:r>
    </w:p>
    <w:p w14:paraId="1ABFA9D6" w14:textId="01E5C44B" w:rsidR="00CF4A04" w:rsidRDefault="00AB39A7" w:rsidP="00CF4A04">
      <w:pPr>
        <w:pStyle w:val="ListParagraph"/>
        <w:numPr>
          <w:ilvl w:val="0"/>
          <w:numId w:val="11"/>
        </w:numPr>
      </w:pPr>
      <w:r>
        <w:t>Behaviourism</w:t>
      </w:r>
      <w:r w:rsidR="00741EF6">
        <w:t xml:space="preserve"> V Constructivism.</w:t>
      </w:r>
    </w:p>
    <w:p w14:paraId="44C56432" w14:textId="5962383A" w:rsidR="00741EF6" w:rsidRDefault="00AB39A7" w:rsidP="00CF4A04">
      <w:pPr>
        <w:pStyle w:val="ListParagraph"/>
        <w:numPr>
          <w:ilvl w:val="0"/>
          <w:numId w:val="11"/>
        </w:numPr>
      </w:pPr>
      <w:r>
        <w:t>Incorporating Constructivism into the classroom.</w:t>
      </w:r>
    </w:p>
    <w:p w14:paraId="66A81609" w14:textId="21A68BC5" w:rsidR="00AB39A7" w:rsidRDefault="00AB39A7" w:rsidP="00CF4A04">
      <w:pPr>
        <w:pStyle w:val="ListParagraph"/>
        <w:numPr>
          <w:ilvl w:val="0"/>
          <w:numId w:val="11"/>
        </w:numPr>
      </w:pPr>
      <w:r>
        <w:t>Self-regulated learning.</w:t>
      </w:r>
    </w:p>
    <w:p w14:paraId="2813FB90" w14:textId="07311653" w:rsidR="00AB39A7" w:rsidRDefault="00AB39A7" w:rsidP="00CF4A04">
      <w:pPr>
        <w:pStyle w:val="ListParagraph"/>
        <w:numPr>
          <w:ilvl w:val="0"/>
          <w:numId w:val="11"/>
        </w:numPr>
      </w:pPr>
      <w:r>
        <w:t>Reflective Practice.</w:t>
      </w:r>
    </w:p>
    <w:p w14:paraId="01321EEF" w14:textId="7588CCCF" w:rsidR="00AB39A7" w:rsidRDefault="00AB39A7" w:rsidP="00CF4A04">
      <w:pPr>
        <w:pStyle w:val="ListParagraph"/>
        <w:numPr>
          <w:ilvl w:val="0"/>
          <w:numId w:val="11"/>
        </w:numPr>
      </w:pPr>
      <w:r>
        <w:t>Blended Learning.</w:t>
      </w:r>
    </w:p>
    <w:p w14:paraId="033CED3A" w14:textId="1D2B27CB" w:rsidR="00AB39A7" w:rsidRDefault="00AB39A7" w:rsidP="00CF4A04">
      <w:pPr>
        <w:pStyle w:val="ListParagraph"/>
        <w:numPr>
          <w:ilvl w:val="0"/>
          <w:numId w:val="11"/>
        </w:numPr>
      </w:pPr>
      <w:r>
        <w:t>Mentoring-giving and receiving constructive feedback to peers.</w:t>
      </w:r>
    </w:p>
    <w:p w14:paraId="1C261E7B" w14:textId="1BA255C3" w:rsidR="00AB39A7" w:rsidRDefault="00AB39A7" w:rsidP="00CF4A04">
      <w:pPr>
        <w:pStyle w:val="ListParagraph"/>
        <w:numPr>
          <w:ilvl w:val="0"/>
          <w:numId w:val="11"/>
        </w:numPr>
      </w:pPr>
      <w:r>
        <w:t>Preparation and delivery of lesson plans.</w:t>
      </w:r>
    </w:p>
    <w:p w14:paraId="6E0B4C86" w14:textId="4283A306" w:rsidR="00CA5A56" w:rsidRDefault="00CA5A56" w:rsidP="00CF4A04">
      <w:pPr>
        <w:pStyle w:val="ListParagraph"/>
        <w:numPr>
          <w:ilvl w:val="0"/>
          <w:numId w:val="11"/>
        </w:numPr>
      </w:pPr>
      <w:r>
        <w:t>Learner Style and Classroom Impact.</w:t>
      </w:r>
    </w:p>
    <w:p w14:paraId="1A6ECEE6" w14:textId="77777777" w:rsidR="00CF4A04" w:rsidRDefault="00CF4A04" w:rsidP="00CF4A04"/>
    <w:p w14:paraId="506C8F0C" w14:textId="5B9C00DD" w:rsidR="00CF4A04" w:rsidRDefault="00CF4A04" w:rsidP="009E4D02">
      <w:pPr>
        <w:pStyle w:val="Heading2"/>
      </w:pPr>
      <w:r>
        <w:t xml:space="preserve">CIELS </w:t>
      </w:r>
      <w:r w:rsidR="003F505D">
        <w:t xml:space="preserve">qualifications, </w:t>
      </w:r>
      <w:r w:rsidR="0073700F">
        <w:t>expertise</w:t>
      </w:r>
      <w:r w:rsidR="003F505D">
        <w:t xml:space="preserve"> &amp; </w:t>
      </w:r>
      <w:r>
        <w:t>personnel</w:t>
      </w:r>
    </w:p>
    <w:p w14:paraId="51A5F389" w14:textId="2D7B4317" w:rsidR="00CF4A04" w:rsidRDefault="00CF4A04" w:rsidP="00CF4A04">
      <w:r>
        <w:t xml:space="preserve">CIELS is a provider of </w:t>
      </w:r>
      <w:r w:rsidR="00AB39A7">
        <w:t>Academic English</w:t>
      </w:r>
      <w:r w:rsidR="001F1FBA">
        <w:t xml:space="preserve"> </w:t>
      </w:r>
      <w:r>
        <w:t>services, including course and curriculum design and delivery, and teaching consultancy. CIELS specialises in developing bespoke courses in the following areas:</w:t>
      </w:r>
    </w:p>
    <w:p w14:paraId="24018CA4" w14:textId="2184A679" w:rsidR="00AB39A7" w:rsidRDefault="00AB39A7" w:rsidP="00AB39A7">
      <w:pPr>
        <w:pStyle w:val="ListParagraph"/>
        <w:numPr>
          <w:ilvl w:val="0"/>
          <w:numId w:val="12"/>
        </w:numPr>
      </w:pPr>
      <w:r>
        <w:t>Teacher Training.</w:t>
      </w:r>
    </w:p>
    <w:p w14:paraId="005BA170" w14:textId="571BC122" w:rsidR="00CF4A04" w:rsidRDefault="00CF4A04" w:rsidP="00CF4A04">
      <w:pPr>
        <w:pStyle w:val="ListParagraph"/>
        <w:numPr>
          <w:ilvl w:val="0"/>
          <w:numId w:val="12"/>
        </w:numPr>
      </w:pPr>
      <w:r>
        <w:t>English for Academic Purpose (EAP).</w:t>
      </w:r>
    </w:p>
    <w:p w14:paraId="5ECD16FB" w14:textId="2FCBFCFC" w:rsidR="00CF4A04" w:rsidRDefault="00CF4A04" w:rsidP="00AB39A7">
      <w:pPr>
        <w:pStyle w:val="ListParagraph"/>
        <w:numPr>
          <w:ilvl w:val="0"/>
          <w:numId w:val="12"/>
        </w:numPr>
      </w:pPr>
      <w:r>
        <w:t>English for Specific Purpose (ESP).</w:t>
      </w:r>
    </w:p>
    <w:p w14:paraId="3934022A" w14:textId="1B43D19D" w:rsidR="00CF4A04" w:rsidRDefault="00CF4A04" w:rsidP="00CF4A04">
      <w:pPr>
        <w:pStyle w:val="ListParagraph"/>
        <w:numPr>
          <w:ilvl w:val="0"/>
          <w:numId w:val="12"/>
        </w:numPr>
      </w:pPr>
      <w:r>
        <w:t>Cultural Integration.</w:t>
      </w:r>
    </w:p>
    <w:p w14:paraId="4036ABFA" w14:textId="3A818912" w:rsidR="00CF4A04" w:rsidRDefault="00CF4A04" w:rsidP="00CF4A04">
      <w:pPr>
        <w:pStyle w:val="ListParagraph"/>
        <w:numPr>
          <w:ilvl w:val="0"/>
          <w:numId w:val="12"/>
        </w:numPr>
      </w:pPr>
      <w:r>
        <w:t>VET Internship programmes.</w:t>
      </w:r>
    </w:p>
    <w:p w14:paraId="13CD2B09" w14:textId="77777777" w:rsidR="00CF4A04" w:rsidRDefault="00CF4A04" w:rsidP="00CF4A04"/>
    <w:p w14:paraId="057F2FDC" w14:textId="61AE407C" w:rsidR="00CF4A04" w:rsidRDefault="00BF6C09" w:rsidP="00CF4A04">
      <w:r>
        <w:t>CIELS personne</w:t>
      </w:r>
      <w:r w:rsidR="00CF4A04">
        <w:t xml:space="preserve">l hold the following specialisms and </w:t>
      </w:r>
      <w:r w:rsidR="000B75FC">
        <w:t>skills</w:t>
      </w:r>
      <w:r w:rsidR="00CF4A04">
        <w:t>:</w:t>
      </w:r>
    </w:p>
    <w:p w14:paraId="7B5BC031" w14:textId="0E85403B" w:rsidR="00CF4A04" w:rsidRDefault="00CF4A04" w:rsidP="00CF4A04">
      <w:pPr>
        <w:pStyle w:val="ListParagraph"/>
        <w:numPr>
          <w:ilvl w:val="0"/>
          <w:numId w:val="13"/>
        </w:numPr>
      </w:pPr>
      <w:r>
        <w:t>Cambridge DELTA.</w:t>
      </w:r>
    </w:p>
    <w:p w14:paraId="657682D0" w14:textId="78F334AA" w:rsidR="00CF4A04" w:rsidRDefault="00CF4A04" w:rsidP="00CF4A04">
      <w:pPr>
        <w:pStyle w:val="ListParagraph"/>
        <w:numPr>
          <w:ilvl w:val="0"/>
          <w:numId w:val="13"/>
        </w:numPr>
      </w:pPr>
      <w:r>
        <w:t xml:space="preserve">Masters in </w:t>
      </w:r>
      <w:r w:rsidR="00530960">
        <w:t xml:space="preserve">Teaching &amp; Learning </w:t>
      </w:r>
      <w:r w:rsidR="00AB39A7">
        <w:t xml:space="preserve">in Further and </w:t>
      </w:r>
      <w:r>
        <w:t>Higher Education.</w:t>
      </w:r>
    </w:p>
    <w:p w14:paraId="28FDC2AB" w14:textId="4CF446A1" w:rsidR="00CF4A04" w:rsidRDefault="00CF4A04" w:rsidP="00CF4A04">
      <w:pPr>
        <w:pStyle w:val="ListParagraph"/>
        <w:numPr>
          <w:ilvl w:val="0"/>
          <w:numId w:val="13"/>
        </w:numPr>
      </w:pPr>
      <w:r>
        <w:t>Qualified IE</w:t>
      </w:r>
      <w:r w:rsidR="00BE0536">
        <w:t xml:space="preserve">LTS </w:t>
      </w:r>
      <w:r w:rsidR="00E85BE8">
        <w:t xml:space="preserve">Instructor and </w:t>
      </w:r>
      <w:r w:rsidR="00BE0536">
        <w:t>E</w:t>
      </w:r>
      <w:r w:rsidR="00E85BE8">
        <w:t>xaminer.</w:t>
      </w:r>
    </w:p>
    <w:p w14:paraId="3BC7F109" w14:textId="37122B3B" w:rsidR="00CF4A04" w:rsidRDefault="000B75FC" w:rsidP="00CF4A04">
      <w:pPr>
        <w:pStyle w:val="ListParagraph"/>
        <w:numPr>
          <w:ilvl w:val="0"/>
          <w:numId w:val="13"/>
        </w:numPr>
      </w:pPr>
      <w:r>
        <w:t>Academic English</w:t>
      </w:r>
      <w:r w:rsidR="00CF4A04">
        <w:t xml:space="preserve"> language support services for Institute of Technology Carlow.</w:t>
      </w:r>
    </w:p>
    <w:p w14:paraId="52A269F6" w14:textId="67A00F52" w:rsidR="00CF4A04" w:rsidRDefault="000B75FC" w:rsidP="00CF4A04">
      <w:pPr>
        <w:pStyle w:val="ListParagraph"/>
        <w:numPr>
          <w:ilvl w:val="0"/>
          <w:numId w:val="13"/>
        </w:numPr>
      </w:pPr>
      <w:r>
        <w:t>Academic English</w:t>
      </w:r>
      <w:r w:rsidR="00CF4A04">
        <w:t xml:space="preserve"> Foundation Programme provider for Institute of Technology Carlow.</w:t>
      </w:r>
    </w:p>
    <w:p w14:paraId="23E25504" w14:textId="0278B880" w:rsidR="00CF4A04" w:rsidRDefault="00CF4A04" w:rsidP="00CF4A04">
      <w:pPr>
        <w:pStyle w:val="ListParagraph"/>
        <w:numPr>
          <w:ilvl w:val="0"/>
          <w:numId w:val="13"/>
        </w:numPr>
      </w:pPr>
      <w:r>
        <w:t>Design</w:t>
      </w:r>
      <w:r w:rsidR="009F5A7D">
        <w:t>er</w:t>
      </w:r>
      <w:r>
        <w:t xml:space="preserve"> of </w:t>
      </w:r>
      <w:r w:rsidR="0046097B">
        <w:t>Higher Education</w:t>
      </w:r>
      <w:r>
        <w:t xml:space="preserve"> </w:t>
      </w:r>
      <w:r w:rsidR="009F5A7D">
        <w:t xml:space="preserve">Continuous Assessments and Final </w:t>
      </w:r>
      <w:r>
        <w:t>Examinations.</w:t>
      </w:r>
    </w:p>
    <w:p w14:paraId="2467305E" w14:textId="0904D933" w:rsidR="00910428" w:rsidRDefault="00910428" w:rsidP="00910428">
      <w:pPr>
        <w:pStyle w:val="ListParagraph"/>
        <w:numPr>
          <w:ilvl w:val="0"/>
          <w:numId w:val="13"/>
        </w:numPr>
      </w:pPr>
      <w:r>
        <w:lastRenderedPageBreak/>
        <w:t>Recognised by the Irish Department of Education and Skills.</w:t>
      </w:r>
    </w:p>
    <w:p w14:paraId="503DB39F" w14:textId="7BF874E0" w:rsidR="00BE0536" w:rsidRDefault="00BE0536" w:rsidP="00CF4A04">
      <w:pPr>
        <w:pStyle w:val="ListParagraph"/>
        <w:numPr>
          <w:ilvl w:val="0"/>
          <w:numId w:val="13"/>
        </w:numPr>
      </w:pPr>
      <w:r>
        <w:t xml:space="preserve">Partner on Erasmus+ </w:t>
      </w:r>
      <w:r w:rsidR="00AB39A7">
        <w:t>Programmes</w:t>
      </w:r>
      <w:r>
        <w:t>.</w:t>
      </w:r>
    </w:p>
    <w:p w14:paraId="0F99EBE0" w14:textId="58C717B6" w:rsidR="003E3A7A" w:rsidRDefault="00AB39A7" w:rsidP="003E3A7A">
      <w:pPr>
        <w:pStyle w:val="ListParagraph"/>
        <w:numPr>
          <w:ilvl w:val="0"/>
          <w:numId w:val="13"/>
        </w:numPr>
      </w:pPr>
      <w:r>
        <w:t>International teaching experience.</w:t>
      </w:r>
    </w:p>
    <w:p w14:paraId="53E3B5B3" w14:textId="36C90208" w:rsidR="003A75F0" w:rsidRDefault="00A61D70" w:rsidP="00A61D70">
      <w:pPr>
        <w:pStyle w:val="Heading1"/>
      </w:pPr>
      <w:r>
        <w:t>Recommended</w:t>
      </w:r>
      <w:r w:rsidR="00472BAD">
        <w:t xml:space="preserve"> </w:t>
      </w:r>
      <w:r w:rsidR="00FE5828">
        <w:t>Preparation</w:t>
      </w:r>
    </w:p>
    <w:p w14:paraId="4557D842" w14:textId="585FCF23" w:rsidR="00472BAD" w:rsidRDefault="00FE5828" w:rsidP="00472BAD">
      <w:pPr>
        <w:pStyle w:val="ListParagraph"/>
        <w:numPr>
          <w:ilvl w:val="0"/>
          <w:numId w:val="15"/>
        </w:numPr>
      </w:pPr>
      <w:r>
        <w:t>Preparation of a PowerPoint presentation</w:t>
      </w:r>
      <w:r w:rsidR="00A61D70">
        <w:t xml:space="preserve"> on a familiar topic</w:t>
      </w:r>
      <w:r>
        <w:t xml:space="preserve"> to be delivered on day 3 of the programme</w:t>
      </w:r>
      <w:r w:rsidR="00057508">
        <w:t xml:space="preserve"> (See attached Presentation Brief)</w:t>
      </w:r>
      <w:r>
        <w:t>.</w:t>
      </w:r>
    </w:p>
    <w:p w14:paraId="065A3538" w14:textId="18216C1E" w:rsidR="00FE5828" w:rsidRDefault="00FE5828" w:rsidP="00A61D70">
      <w:pPr>
        <w:pStyle w:val="ListParagraph"/>
        <w:numPr>
          <w:ilvl w:val="0"/>
          <w:numId w:val="15"/>
        </w:numPr>
      </w:pPr>
      <w:r>
        <w:t xml:space="preserve">Preparation of this presentation in advance will allow participants more time </w:t>
      </w:r>
      <w:r w:rsidR="00A61D70">
        <w:t xml:space="preserve">during the programme </w:t>
      </w:r>
      <w:r>
        <w:t xml:space="preserve">to </w:t>
      </w:r>
      <w:r w:rsidR="006F4537">
        <w:t xml:space="preserve">focus on other </w:t>
      </w:r>
      <w:r w:rsidR="00A61D70">
        <w:t xml:space="preserve">course </w:t>
      </w:r>
      <w:r w:rsidR="006F4537">
        <w:t>aspects (preparation of lesson plans).</w:t>
      </w:r>
    </w:p>
    <w:p w14:paraId="68E5866B" w14:textId="0BA94183" w:rsidR="00C754D6" w:rsidRDefault="00C754D6" w:rsidP="00C754D6">
      <w:pPr>
        <w:pStyle w:val="Heading1"/>
      </w:pPr>
      <w:r>
        <w:t>Accommodation</w:t>
      </w:r>
    </w:p>
    <w:p w14:paraId="4862A6E4" w14:textId="5F66FB2C" w:rsidR="00C754D6" w:rsidRDefault="00C754D6" w:rsidP="00C754D6">
      <w:pPr>
        <w:pStyle w:val="Heading2"/>
      </w:pPr>
      <w:proofErr w:type="spellStart"/>
      <w:r>
        <w:t>Barrowville</w:t>
      </w:r>
      <w:proofErr w:type="spellEnd"/>
      <w:r>
        <w:t xml:space="preserve"> Townhouse</w:t>
      </w:r>
    </w:p>
    <w:p w14:paraId="7742F968" w14:textId="48A17A57" w:rsidR="00C754D6" w:rsidRDefault="00C754D6" w:rsidP="00C754D6">
      <w:r>
        <w:t>Located 5-minute walk from (CIELS) Institute of Technology Carlow:</w:t>
      </w:r>
    </w:p>
    <w:p w14:paraId="599337BD" w14:textId="0801DF1C" w:rsidR="00C754D6" w:rsidRDefault="00DC5817" w:rsidP="00C754D6">
      <w:pPr>
        <w:pStyle w:val="ListParagraph"/>
        <w:numPr>
          <w:ilvl w:val="0"/>
          <w:numId w:val="17"/>
        </w:numPr>
      </w:pPr>
      <w:hyperlink r:id="rId8" w:history="1">
        <w:r w:rsidR="00C754D6" w:rsidRPr="00180C3C">
          <w:rPr>
            <w:rStyle w:val="Hyperlink"/>
          </w:rPr>
          <w:t>http://www.barrowville.com/rooms-gallery.html</w:t>
        </w:r>
      </w:hyperlink>
      <w:r w:rsidR="00C754D6">
        <w:t xml:space="preserve"> </w:t>
      </w:r>
    </w:p>
    <w:p w14:paraId="4AD8EA12" w14:textId="2269066F" w:rsidR="00C754D6" w:rsidRDefault="00C754D6" w:rsidP="00C754D6">
      <w:r>
        <w:t>Breakfast included:</w:t>
      </w:r>
    </w:p>
    <w:p w14:paraId="29E53FA7" w14:textId="2B190928" w:rsidR="009427C6" w:rsidRDefault="00DC5817" w:rsidP="009427C6">
      <w:pPr>
        <w:pStyle w:val="ListParagraph"/>
        <w:numPr>
          <w:ilvl w:val="0"/>
          <w:numId w:val="17"/>
        </w:numPr>
      </w:pPr>
      <w:hyperlink r:id="rId9" w:history="1">
        <w:r w:rsidR="00C754D6" w:rsidRPr="00180C3C">
          <w:rPr>
            <w:rStyle w:val="Hyperlink"/>
          </w:rPr>
          <w:t>http://www.barrowville.com/menu.html</w:t>
        </w:r>
      </w:hyperlink>
    </w:p>
    <w:p w14:paraId="1F5D60FF" w14:textId="77777777" w:rsidR="009427C6" w:rsidRDefault="009427C6" w:rsidP="009427C6">
      <w:pPr>
        <w:sectPr w:rsidR="009427C6" w:rsidSect="00ED26C2">
          <w:headerReference w:type="default" r:id="rId10"/>
          <w:footerReference w:type="defaul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49E690B" w14:textId="77777777" w:rsidR="009427C6" w:rsidRPr="00032427" w:rsidRDefault="009427C6" w:rsidP="009427C6">
      <w:pPr>
        <w:pStyle w:val="Title"/>
        <w:rPr>
          <w:sz w:val="28"/>
          <w:szCs w:val="28"/>
        </w:rPr>
      </w:pPr>
      <w:r w:rsidRPr="00032427">
        <w:rPr>
          <w:sz w:val="28"/>
          <w:szCs w:val="28"/>
        </w:rPr>
        <w:lastRenderedPageBreak/>
        <w:t xml:space="preserve">Teacher Training &amp; Methodology, Timetable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35"/>
        <w:gridCol w:w="2709"/>
        <w:gridCol w:w="3164"/>
        <w:gridCol w:w="2681"/>
        <w:gridCol w:w="2281"/>
        <w:gridCol w:w="2059"/>
      </w:tblGrid>
      <w:tr w:rsidR="009427C6" w:rsidRPr="006F5F1F" w14:paraId="42BC1809" w14:textId="77777777" w:rsidTr="00D9637B">
        <w:trPr>
          <w:trHeight w:val="293"/>
        </w:trPr>
        <w:tc>
          <w:tcPr>
            <w:tcW w:w="1135" w:type="dxa"/>
          </w:tcPr>
          <w:p w14:paraId="4C30752E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709" w:type="dxa"/>
          </w:tcPr>
          <w:p w14:paraId="7A0C49A9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Monday </w:t>
            </w:r>
          </w:p>
          <w:p w14:paraId="4472E470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4" w:type="dxa"/>
          </w:tcPr>
          <w:p w14:paraId="06B262E6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Tuesday </w:t>
            </w:r>
          </w:p>
          <w:p w14:paraId="0488CC9A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</w:tcPr>
          <w:p w14:paraId="0F1DE885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Wednesday </w:t>
            </w:r>
          </w:p>
          <w:p w14:paraId="096DEF1E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*Altered Times</w:t>
            </w:r>
          </w:p>
          <w:p w14:paraId="597AF93C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</w:tcPr>
          <w:p w14:paraId="5DB85A7F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  <w:p w14:paraId="0474A2F7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9" w:type="dxa"/>
          </w:tcPr>
          <w:p w14:paraId="099C95A1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Friday </w:t>
            </w:r>
          </w:p>
          <w:p w14:paraId="5725084B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7C6" w:rsidRPr="006F5F1F" w14:paraId="046F112E" w14:textId="77777777" w:rsidTr="00D9637B">
        <w:trPr>
          <w:trHeight w:val="939"/>
        </w:trPr>
        <w:tc>
          <w:tcPr>
            <w:tcW w:w="1135" w:type="dxa"/>
          </w:tcPr>
          <w:p w14:paraId="44F2F599" w14:textId="77777777" w:rsidR="009427C6" w:rsidRPr="00032427" w:rsidRDefault="009427C6" w:rsidP="00D9637B">
            <w:pPr>
              <w:jc w:val="center"/>
              <w:rPr>
                <w:sz w:val="16"/>
                <w:szCs w:val="16"/>
              </w:rPr>
            </w:pPr>
          </w:p>
          <w:p w14:paraId="37C4D0BD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09:30-10:20</w:t>
            </w:r>
          </w:p>
          <w:p w14:paraId="1488BA8E" w14:textId="77777777" w:rsidR="009427C6" w:rsidRPr="00032427" w:rsidRDefault="009427C6" w:rsidP="00D9637B">
            <w:pPr>
              <w:jc w:val="center"/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2709" w:type="dxa"/>
          </w:tcPr>
          <w:p w14:paraId="5C698F88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Introduction to Programme</w:t>
            </w:r>
            <w:r>
              <w:rPr>
                <w:sz w:val="16"/>
                <w:szCs w:val="16"/>
              </w:rPr>
              <w:t>.</w:t>
            </w:r>
          </w:p>
          <w:p w14:paraId="58B44C37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Discussion and Review: Teaching Methodology – Constructivism, Behaviourism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164" w:type="dxa"/>
          </w:tcPr>
          <w:p w14:paraId="17DCC4D5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Discussion and Review: </w:t>
            </w:r>
          </w:p>
          <w:p w14:paraId="0B77D39C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What type of Learner are you? </w:t>
            </w:r>
          </w:p>
          <w:p w14:paraId="0EFDABF1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Blended Learning in the Constructivist </w:t>
            </w:r>
            <w:proofErr w:type="gramStart"/>
            <w:r w:rsidRPr="00032427">
              <w:rPr>
                <w:sz w:val="16"/>
                <w:szCs w:val="16"/>
              </w:rPr>
              <w:t xml:space="preserve">Classroom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2681" w:type="dxa"/>
          </w:tcPr>
          <w:p w14:paraId="34B9ECBB" w14:textId="77777777" w:rsidR="009427C6" w:rsidRPr="00032427" w:rsidRDefault="009427C6" w:rsidP="00D9637B">
            <w:pPr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13:00-13:50</w:t>
            </w:r>
          </w:p>
          <w:p w14:paraId="5BBB93E7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Presentation to Peers and International Students on a topic </w:t>
            </w:r>
            <w:r>
              <w:rPr>
                <w:sz w:val="16"/>
                <w:szCs w:val="16"/>
              </w:rPr>
              <w:t>within</w:t>
            </w:r>
            <w:r w:rsidRPr="00032427">
              <w:rPr>
                <w:sz w:val="16"/>
                <w:szCs w:val="16"/>
              </w:rPr>
              <w:t xml:space="preserve"> your discipline.</w:t>
            </w:r>
          </w:p>
        </w:tc>
        <w:tc>
          <w:tcPr>
            <w:tcW w:w="2281" w:type="dxa"/>
          </w:tcPr>
          <w:p w14:paraId="4625FA2E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Deliver Lesson to Peers and International Students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9" w:type="dxa"/>
          </w:tcPr>
          <w:p w14:paraId="39FB9AD1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Grammar Q</w:t>
            </w:r>
            <w:r>
              <w:rPr>
                <w:sz w:val="16"/>
                <w:szCs w:val="16"/>
              </w:rPr>
              <w:t xml:space="preserve">&amp;A </w:t>
            </w:r>
            <w:r w:rsidRPr="00032427">
              <w:rPr>
                <w:sz w:val="16"/>
                <w:szCs w:val="16"/>
              </w:rPr>
              <w:t>Session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9427C6" w:rsidRPr="006F5F1F" w14:paraId="49C40F61" w14:textId="77777777" w:rsidTr="00D9637B">
        <w:trPr>
          <w:trHeight w:val="867"/>
        </w:trPr>
        <w:tc>
          <w:tcPr>
            <w:tcW w:w="1135" w:type="dxa"/>
          </w:tcPr>
          <w:p w14:paraId="33F2CF9A" w14:textId="77777777" w:rsidR="009427C6" w:rsidRPr="00032427" w:rsidRDefault="009427C6" w:rsidP="00D9637B">
            <w:pPr>
              <w:jc w:val="center"/>
              <w:rPr>
                <w:sz w:val="16"/>
                <w:szCs w:val="16"/>
              </w:rPr>
            </w:pPr>
          </w:p>
          <w:p w14:paraId="05132223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10:30-11:20</w:t>
            </w:r>
          </w:p>
          <w:p w14:paraId="4A114E5D" w14:textId="77777777" w:rsidR="009427C6" w:rsidRPr="00032427" w:rsidRDefault="009427C6" w:rsidP="00D963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9" w:type="dxa"/>
          </w:tcPr>
          <w:p w14:paraId="14F821BA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Brainstorm and Discussion: Incorporating Constructivism in the classroom.</w:t>
            </w:r>
          </w:p>
          <w:p w14:paraId="0E328B2E" w14:textId="77777777" w:rsidR="009427C6" w:rsidRPr="00032427" w:rsidRDefault="009427C6" w:rsidP="00D9637B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14:paraId="44121670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and Review: Self-Regulated Learners and Reflective Practice.</w:t>
            </w:r>
          </w:p>
        </w:tc>
        <w:tc>
          <w:tcPr>
            <w:tcW w:w="2681" w:type="dxa"/>
          </w:tcPr>
          <w:p w14:paraId="04F39F68" w14:textId="77777777" w:rsidR="009427C6" w:rsidRPr="00032427" w:rsidRDefault="009427C6" w:rsidP="00D9637B">
            <w:pPr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14:00-14:50</w:t>
            </w:r>
          </w:p>
          <w:p w14:paraId="11370EA8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Presentation to Peers and International Students on a topic </w:t>
            </w:r>
            <w:r>
              <w:rPr>
                <w:sz w:val="16"/>
                <w:szCs w:val="16"/>
              </w:rPr>
              <w:t>within</w:t>
            </w:r>
            <w:r w:rsidRPr="00032427">
              <w:rPr>
                <w:sz w:val="16"/>
                <w:szCs w:val="16"/>
              </w:rPr>
              <w:t xml:space="preserve"> your discipline.</w:t>
            </w:r>
          </w:p>
        </w:tc>
        <w:tc>
          <w:tcPr>
            <w:tcW w:w="2281" w:type="dxa"/>
          </w:tcPr>
          <w:p w14:paraId="083A0D84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Deliver Lesson to Peers and International Students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9" w:type="dxa"/>
          </w:tcPr>
          <w:p w14:paraId="36252332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Developing Fluency: Group Discussion</w:t>
            </w:r>
            <w:r>
              <w:rPr>
                <w:sz w:val="16"/>
                <w:szCs w:val="16"/>
              </w:rPr>
              <w:t>.</w:t>
            </w:r>
            <w:r w:rsidRPr="00032427">
              <w:rPr>
                <w:sz w:val="16"/>
                <w:szCs w:val="16"/>
              </w:rPr>
              <w:t xml:space="preserve"> </w:t>
            </w:r>
          </w:p>
        </w:tc>
      </w:tr>
      <w:tr w:rsidR="009427C6" w:rsidRPr="006F5F1F" w14:paraId="20DAFC11" w14:textId="77777777" w:rsidTr="00D9637B">
        <w:trPr>
          <w:trHeight w:val="852"/>
        </w:trPr>
        <w:tc>
          <w:tcPr>
            <w:tcW w:w="1135" w:type="dxa"/>
          </w:tcPr>
          <w:p w14:paraId="018ECA65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  <w:p w14:paraId="5DF7231C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11:40-12:30</w:t>
            </w:r>
          </w:p>
        </w:tc>
        <w:tc>
          <w:tcPr>
            <w:tcW w:w="2709" w:type="dxa"/>
          </w:tcPr>
          <w:p w14:paraId="6D0ADFA2" w14:textId="77777777" w:rsidR="009427C6" w:rsidRPr="00032427" w:rsidRDefault="009427C6" w:rsidP="00D9637B">
            <w:pPr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Intro to:</w:t>
            </w:r>
          </w:p>
          <w:p w14:paraId="553235D3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type of learner are you?</w:t>
            </w:r>
          </w:p>
          <w:p w14:paraId="0247AFC1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Blended Learning.</w:t>
            </w:r>
          </w:p>
          <w:p w14:paraId="132E3943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Self-Regulated Learners and Reflective Practice. </w:t>
            </w:r>
          </w:p>
          <w:p w14:paraId="6F577104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Mentoring and C</w:t>
            </w:r>
            <w:r w:rsidRPr="00032427">
              <w:rPr>
                <w:sz w:val="16"/>
                <w:szCs w:val="16"/>
              </w:rPr>
              <w:t xml:space="preserve">onstructive </w:t>
            </w:r>
            <w:r>
              <w:rPr>
                <w:sz w:val="16"/>
                <w:szCs w:val="16"/>
              </w:rPr>
              <w:t>F</w:t>
            </w:r>
            <w:r w:rsidRPr="00032427">
              <w:rPr>
                <w:sz w:val="16"/>
                <w:szCs w:val="16"/>
              </w:rPr>
              <w:t>eedback.</w:t>
            </w:r>
          </w:p>
          <w:p w14:paraId="0897A7B5" w14:textId="77777777" w:rsidR="009427C6" w:rsidRPr="00032427" w:rsidRDefault="009427C6" w:rsidP="00D9637B">
            <w:pPr>
              <w:rPr>
                <w:sz w:val="16"/>
                <w:szCs w:val="16"/>
              </w:rPr>
            </w:pPr>
          </w:p>
        </w:tc>
        <w:tc>
          <w:tcPr>
            <w:tcW w:w="3164" w:type="dxa"/>
          </w:tcPr>
          <w:p w14:paraId="3D098AF8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Discussion and Review: </w:t>
            </w:r>
            <w:r>
              <w:rPr>
                <w:sz w:val="16"/>
                <w:szCs w:val="16"/>
              </w:rPr>
              <w:t>Mentoring and giving Constructive F</w:t>
            </w:r>
            <w:r w:rsidRPr="00032427">
              <w:rPr>
                <w:sz w:val="16"/>
                <w:szCs w:val="16"/>
              </w:rPr>
              <w:t>eedback to peers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81" w:type="dxa"/>
          </w:tcPr>
          <w:p w14:paraId="3225191F" w14:textId="77777777" w:rsidR="009427C6" w:rsidRPr="00032427" w:rsidRDefault="009427C6" w:rsidP="00D9637B">
            <w:pPr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15:10-16:00</w:t>
            </w:r>
          </w:p>
          <w:p w14:paraId="5441899C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Discussion group with International Students ‘</w:t>
            </w:r>
            <w:r>
              <w:rPr>
                <w:sz w:val="16"/>
                <w:szCs w:val="16"/>
              </w:rPr>
              <w:t>What constitutes a good teacher?’</w:t>
            </w:r>
          </w:p>
          <w:p w14:paraId="71490D38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Is Blended Learning useful in the classroom? </w:t>
            </w:r>
          </w:p>
          <w:p w14:paraId="1A8D1E99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What would help you </w:t>
            </w:r>
            <w:r>
              <w:rPr>
                <w:sz w:val="16"/>
                <w:szCs w:val="16"/>
              </w:rPr>
              <w:t xml:space="preserve">to </w:t>
            </w:r>
            <w:r w:rsidRPr="00032427">
              <w:rPr>
                <w:sz w:val="16"/>
                <w:szCs w:val="16"/>
              </w:rPr>
              <w:t xml:space="preserve">become a </w:t>
            </w:r>
            <w:r>
              <w:rPr>
                <w:sz w:val="16"/>
                <w:szCs w:val="16"/>
              </w:rPr>
              <w:t>Self-Regulated L</w:t>
            </w:r>
            <w:r w:rsidRPr="00032427">
              <w:rPr>
                <w:sz w:val="16"/>
                <w:szCs w:val="16"/>
              </w:rPr>
              <w:t>earner?</w:t>
            </w:r>
          </w:p>
        </w:tc>
        <w:tc>
          <w:tcPr>
            <w:tcW w:w="2281" w:type="dxa"/>
          </w:tcPr>
          <w:p w14:paraId="32DB93CC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Deliver Lesson to Peers and International Students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59" w:type="dxa"/>
          </w:tcPr>
          <w:p w14:paraId="2CC1C623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Developing Fluency: Group Discussion</w:t>
            </w:r>
            <w:r>
              <w:rPr>
                <w:sz w:val="16"/>
                <w:szCs w:val="16"/>
              </w:rPr>
              <w:t>.</w:t>
            </w:r>
          </w:p>
        </w:tc>
      </w:tr>
      <w:tr w:rsidR="009427C6" w:rsidRPr="006F5F1F" w14:paraId="6F7F662A" w14:textId="77777777" w:rsidTr="00D9637B">
        <w:trPr>
          <w:trHeight w:val="928"/>
        </w:trPr>
        <w:tc>
          <w:tcPr>
            <w:tcW w:w="1135" w:type="dxa"/>
          </w:tcPr>
          <w:p w14:paraId="0C04D95E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  <w:p w14:paraId="31139FAD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12:40-13:30</w:t>
            </w:r>
          </w:p>
          <w:p w14:paraId="58E16FFC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</w:tcPr>
          <w:p w14:paraId="5B9202F7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Planning:</w:t>
            </w:r>
          </w:p>
          <w:p w14:paraId="0B88B791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Incorporating Constructivism into every class.</w:t>
            </w:r>
          </w:p>
          <w:p w14:paraId="16F6F67E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Self-Evaluation Form.</w:t>
            </w:r>
          </w:p>
        </w:tc>
        <w:tc>
          <w:tcPr>
            <w:tcW w:w="3164" w:type="dxa"/>
          </w:tcPr>
          <w:p w14:paraId="1B5AF7D3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Presenting through English: Any issues from Presentation Brief. </w:t>
            </w:r>
          </w:p>
          <w:p w14:paraId="0BE20809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Complete Marking Rubric for upcoming presentations.</w:t>
            </w:r>
          </w:p>
          <w:p w14:paraId="795B0573" w14:textId="77777777" w:rsidR="009427C6" w:rsidRPr="00032427" w:rsidRDefault="009427C6" w:rsidP="00D9637B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</w:tcPr>
          <w:p w14:paraId="33ED1838" w14:textId="77777777" w:rsidR="009427C6" w:rsidRPr="00032427" w:rsidRDefault="009427C6" w:rsidP="00D9637B">
            <w:pPr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16:10-17:00</w:t>
            </w:r>
          </w:p>
          <w:p w14:paraId="29C6F788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 xml:space="preserve">Feedback, review and evaluation. Identify areas for improvement. </w:t>
            </w:r>
          </w:p>
        </w:tc>
        <w:tc>
          <w:tcPr>
            <w:tcW w:w="2281" w:type="dxa"/>
          </w:tcPr>
          <w:p w14:paraId="5112F86B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Group discussion and feedback.</w:t>
            </w:r>
          </w:p>
        </w:tc>
        <w:tc>
          <w:tcPr>
            <w:tcW w:w="2059" w:type="dxa"/>
          </w:tcPr>
          <w:p w14:paraId="5FD0FCCE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 w:rsidRPr="00032427">
              <w:rPr>
                <w:sz w:val="16"/>
                <w:szCs w:val="16"/>
              </w:rPr>
              <w:t>Individual Feedback (Group Setting)</w:t>
            </w:r>
            <w:r>
              <w:rPr>
                <w:sz w:val="16"/>
                <w:szCs w:val="16"/>
              </w:rPr>
              <w:t>.</w:t>
            </w:r>
          </w:p>
        </w:tc>
      </w:tr>
      <w:tr w:rsidR="009427C6" w:rsidRPr="006F5F1F" w14:paraId="617EC3B9" w14:textId="77777777" w:rsidTr="00D9637B">
        <w:trPr>
          <w:trHeight w:val="928"/>
        </w:trPr>
        <w:tc>
          <w:tcPr>
            <w:tcW w:w="1135" w:type="dxa"/>
          </w:tcPr>
          <w:p w14:paraId="057F58B7" w14:textId="77777777" w:rsidR="009427C6" w:rsidRPr="00032427" w:rsidRDefault="009427C6" w:rsidP="00D9637B">
            <w:pPr>
              <w:jc w:val="center"/>
              <w:rPr>
                <w:b/>
                <w:sz w:val="16"/>
                <w:szCs w:val="16"/>
              </w:rPr>
            </w:pPr>
            <w:r w:rsidRPr="00032427">
              <w:rPr>
                <w:b/>
                <w:sz w:val="16"/>
                <w:szCs w:val="16"/>
              </w:rPr>
              <w:t>Self-Study</w:t>
            </w:r>
            <w:r>
              <w:rPr>
                <w:b/>
                <w:sz w:val="16"/>
                <w:szCs w:val="16"/>
              </w:rPr>
              <w:t xml:space="preserve"> (outside of classroom contact hours)</w:t>
            </w:r>
          </w:p>
        </w:tc>
        <w:tc>
          <w:tcPr>
            <w:tcW w:w="2709" w:type="dxa"/>
          </w:tcPr>
          <w:p w14:paraId="017B16E9" w14:textId="77777777" w:rsidR="009427C6" w:rsidRPr="00E42AEE" w:rsidRDefault="009427C6" w:rsidP="00D9637B">
            <w:pPr>
              <w:rPr>
                <w:sz w:val="16"/>
                <w:szCs w:val="16"/>
              </w:rPr>
            </w:pPr>
            <w:r w:rsidRPr="00E42AEE">
              <w:rPr>
                <w:sz w:val="16"/>
                <w:szCs w:val="16"/>
              </w:rPr>
              <w:t xml:space="preserve">Read the provided material on above topics to provide a basis for a more in-depth conversation on topics in Tuesday’s classes. </w:t>
            </w:r>
          </w:p>
        </w:tc>
        <w:tc>
          <w:tcPr>
            <w:tcW w:w="3164" w:type="dxa"/>
          </w:tcPr>
          <w:p w14:paraId="6A2AA57C" w14:textId="77777777" w:rsidR="009427C6" w:rsidRPr="00E42AEE" w:rsidRDefault="009427C6" w:rsidP="00D963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Presentation.</w:t>
            </w:r>
          </w:p>
          <w:p w14:paraId="011B72C6" w14:textId="77777777" w:rsidR="009427C6" w:rsidRPr="00E42AEE" w:rsidRDefault="009427C6" w:rsidP="00D9637B">
            <w:pPr>
              <w:rPr>
                <w:sz w:val="16"/>
                <w:szCs w:val="16"/>
              </w:rPr>
            </w:pPr>
            <w:r w:rsidRPr="00E42AEE">
              <w:rPr>
                <w:sz w:val="16"/>
                <w:szCs w:val="16"/>
              </w:rPr>
              <w:t>Develop</w:t>
            </w:r>
            <w:r>
              <w:rPr>
                <w:sz w:val="16"/>
                <w:szCs w:val="16"/>
              </w:rPr>
              <w:t xml:space="preserve"> lesson plan.</w:t>
            </w:r>
          </w:p>
          <w:p w14:paraId="150EC403" w14:textId="77777777" w:rsidR="009427C6" w:rsidRDefault="009427C6" w:rsidP="00D9637B">
            <w:pPr>
              <w:rPr>
                <w:sz w:val="16"/>
                <w:szCs w:val="16"/>
              </w:rPr>
            </w:pPr>
            <w:r w:rsidRPr="00E42AEE">
              <w:rPr>
                <w:sz w:val="16"/>
                <w:szCs w:val="16"/>
              </w:rPr>
              <w:t xml:space="preserve">Read the article on ‘9 Characteristics of a Good Teacher’ to prepare for discussion with international students Wednesday. </w:t>
            </w:r>
          </w:p>
          <w:p w14:paraId="728275C3" w14:textId="77777777" w:rsidR="009427C6" w:rsidRPr="00E42AEE" w:rsidRDefault="009427C6" w:rsidP="00D9637B">
            <w:pPr>
              <w:rPr>
                <w:i/>
                <w:sz w:val="16"/>
                <w:szCs w:val="16"/>
              </w:rPr>
            </w:pPr>
            <w:r w:rsidRPr="00E42AEE">
              <w:rPr>
                <w:i/>
                <w:sz w:val="16"/>
                <w:szCs w:val="16"/>
              </w:rPr>
              <w:t>(Tuesday Evening and</w:t>
            </w:r>
            <w:r>
              <w:rPr>
                <w:i/>
                <w:sz w:val="16"/>
                <w:szCs w:val="16"/>
              </w:rPr>
              <w:t>/or</w:t>
            </w:r>
            <w:r w:rsidRPr="00E42AEE">
              <w:rPr>
                <w:i/>
                <w:sz w:val="16"/>
                <w:szCs w:val="16"/>
              </w:rPr>
              <w:t xml:space="preserve"> Wednesday Morning) </w:t>
            </w:r>
          </w:p>
        </w:tc>
        <w:tc>
          <w:tcPr>
            <w:tcW w:w="2681" w:type="dxa"/>
          </w:tcPr>
          <w:p w14:paraId="11ECBAE8" w14:textId="77777777" w:rsidR="009427C6" w:rsidRPr="00E42AEE" w:rsidRDefault="009427C6" w:rsidP="00D9637B">
            <w:pPr>
              <w:rPr>
                <w:sz w:val="16"/>
                <w:szCs w:val="16"/>
              </w:rPr>
            </w:pPr>
            <w:r w:rsidRPr="00E42AEE">
              <w:rPr>
                <w:sz w:val="16"/>
                <w:szCs w:val="16"/>
              </w:rPr>
              <w:t>Complete</w:t>
            </w:r>
            <w:r>
              <w:rPr>
                <w:sz w:val="16"/>
                <w:szCs w:val="16"/>
              </w:rPr>
              <w:t xml:space="preserve"> Lesson Plan.</w:t>
            </w:r>
          </w:p>
          <w:p w14:paraId="41CB184B" w14:textId="77777777" w:rsidR="009427C6" w:rsidRPr="00E42AEE" w:rsidRDefault="009427C6" w:rsidP="00D9637B">
            <w:pPr>
              <w:rPr>
                <w:sz w:val="16"/>
                <w:szCs w:val="16"/>
              </w:rPr>
            </w:pPr>
            <w:r w:rsidRPr="00E42AEE">
              <w:rPr>
                <w:sz w:val="16"/>
                <w:szCs w:val="16"/>
              </w:rPr>
              <w:t>Prepare for Lesson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81" w:type="dxa"/>
          </w:tcPr>
          <w:p w14:paraId="276FD010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Evening.</w:t>
            </w:r>
          </w:p>
        </w:tc>
        <w:tc>
          <w:tcPr>
            <w:tcW w:w="2059" w:type="dxa"/>
          </w:tcPr>
          <w:p w14:paraId="078DAEFD" w14:textId="77777777" w:rsidR="009427C6" w:rsidRPr="00032427" w:rsidRDefault="009427C6" w:rsidP="00D96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Depart Carlow. </w:t>
            </w:r>
          </w:p>
        </w:tc>
      </w:tr>
    </w:tbl>
    <w:p w14:paraId="05A9A13B" w14:textId="64FC35F0" w:rsidR="00434903" w:rsidRDefault="00434903"/>
    <w:sectPr w:rsidR="00434903" w:rsidSect="00ED26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4D71B" w14:textId="77777777" w:rsidR="00DC5817" w:rsidRDefault="00DC5817" w:rsidP="00A41375">
      <w:r>
        <w:separator/>
      </w:r>
    </w:p>
  </w:endnote>
  <w:endnote w:type="continuationSeparator" w:id="0">
    <w:p w14:paraId="4EA72A68" w14:textId="77777777" w:rsidR="00DC5817" w:rsidRDefault="00DC5817" w:rsidP="00A4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1B93" w14:textId="41A6B932" w:rsidR="00ED26C2" w:rsidRDefault="00ED26C2" w:rsidP="00D22D51">
    <w:pPr>
      <w:pStyle w:val="Footer"/>
      <w:tabs>
        <w:tab w:val="clear" w:pos="4320"/>
        <w:tab w:val="clear" w:pos="8640"/>
        <w:tab w:val="left" w:pos="1859"/>
      </w:tabs>
      <w:jc w:val="center"/>
    </w:pPr>
    <w:r>
      <w:rPr>
        <w:noProof/>
        <w:lang w:val="en-IE" w:eastAsia="en-IE"/>
      </w:rPr>
      <w:drawing>
        <wp:inline distT="0" distB="0" distL="0" distR="0" wp14:anchorId="491B0A78" wp14:editId="2D6D67D9">
          <wp:extent cx="436880" cy="712803"/>
          <wp:effectExtent l="0" t="0" r="0" b="0"/>
          <wp:docPr id="3" name="Picture 3" descr="C:\Users\David\AppData\Local\Microsoft\Windows\Temporary Internet Files\Content.IE5\QI5IJRAJ\ACELS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AppData\Local\Microsoft\Windows\Temporary Internet Files\Content.IE5\QI5IJRAJ\ACELS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24" cy="71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lang w:val="en-IE" w:eastAsia="en-IE"/>
      </w:rPr>
      <w:drawing>
        <wp:inline distT="0" distB="0" distL="0" distR="0" wp14:anchorId="5D8F7A3F" wp14:editId="6451A710">
          <wp:extent cx="1300480" cy="568960"/>
          <wp:effectExtent l="0" t="0" r="0" b="0"/>
          <wp:docPr id="4" name="Picture 1" descr="carlow tourism-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low tourism-n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lang w:val="en-IE" w:eastAsia="en-IE"/>
      </w:rPr>
      <w:drawing>
        <wp:inline distT="0" distB="0" distL="0" distR="0" wp14:anchorId="002C50FD" wp14:editId="3F2B9EC6">
          <wp:extent cx="1290320" cy="467360"/>
          <wp:effectExtent l="0" t="0" r="5080" b="0"/>
          <wp:docPr id="5" name="Picture 1" descr="high reschamb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 reschamb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43DB4" w14:textId="77777777" w:rsidR="00ED26C2" w:rsidRPr="008F2E39" w:rsidRDefault="00ED26C2" w:rsidP="00D22D51">
    <w:pPr>
      <w:pStyle w:val="Footer"/>
      <w:tabs>
        <w:tab w:val="left" w:pos="5040"/>
        <w:tab w:val="left" w:pos="7856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CIELS is recognised by the Department of Education &amp; Skills for English language teaching</w:t>
    </w:r>
  </w:p>
  <w:p w14:paraId="13EB0FA7" w14:textId="77777777" w:rsidR="00ED26C2" w:rsidRPr="00A41375" w:rsidRDefault="00ED26C2" w:rsidP="00A41375">
    <w:pPr>
      <w:pStyle w:val="Footer"/>
      <w:tabs>
        <w:tab w:val="clear" w:pos="4320"/>
        <w:tab w:val="clear" w:pos="8640"/>
        <w:tab w:val="left" w:pos="18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4D98" w14:textId="77777777" w:rsidR="00DC5817" w:rsidRDefault="00DC5817" w:rsidP="00A41375">
      <w:r>
        <w:separator/>
      </w:r>
    </w:p>
  </w:footnote>
  <w:footnote w:type="continuationSeparator" w:id="0">
    <w:p w14:paraId="1C964259" w14:textId="77777777" w:rsidR="00DC5817" w:rsidRDefault="00DC5817" w:rsidP="00A41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B466" w14:textId="77777777" w:rsidR="00ED26C2" w:rsidRPr="00DF214F" w:rsidRDefault="00ED26C2" w:rsidP="00A41375">
    <w:pPr>
      <w:pStyle w:val="Header"/>
      <w:rPr>
        <w:color w:val="4F81BD" w:themeColor="accent1"/>
        <w:sz w:val="36"/>
        <w:szCs w:val="36"/>
      </w:rPr>
    </w:pPr>
    <w:r>
      <w:rPr>
        <w:rFonts w:ascii="Helvetica" w:hAnsi="Helvetica" w:cs="Helvetica"/>
        <w:noProof/>
        <w:lang w:val="en-IE" w:eastAsia="en-IE"/>
      </w:rPr>
      <w:drawing>
        <wp:inline distT="0" distB="0" distL="0" distR="0" wp14:anchorId="6E12AD08" wp14:editId="5D84EF09">
          <wp:extent cx="2641600" cy="772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F214F">
      <w:rPr>
        <w:color w:val="4F81BD" w:themeColor="accent1"/>
        <w:sz w:val="36"/>
        <w:szCs w:val="36"/>
      </w:rPr>
      <w:t>www.ciels.ie</w:t>
    </w:r>
  </w:p>
  <w:p w14:paraId="71FF4C86" w14:textId="77777777" w:rsidR="00ED26C2" w:rsidRDefault="00ED2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5A"/>
    <w:multiLevelType w:val="hybridMultilevel"/>
    <w:tmpl w:val="F8D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53E"/>
    <w:multiLevelType w:val="hybridMultilevel"/>
    <w:tmpl w:val="1A16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B6A8C"/>
    <w:multiLevelType w:val="hybridMultilevel"/>
    <w:tmpl w:val="9934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A0D"/>
    <w:multiLevelType w:val="hybridMultilevel"/>
    <w:tmpl w:val="2298A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ED6"/>
    <w:multiLevelType w:val="hybridMultilevel"/>
    <w:tmpl w:val="7BA4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3F82"/>
    <w:multiLevelType w:val="hybridMultilevel"/>
    <w:tmpl w:val="3088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05C72"/>
    <w:multiLevelType w:val="hybridMultilevel"/>
    <w:tmpl w:val="9DD4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A2E44"/>
    <w:multiLevelType w:val="hybridMultilevel"/>
    <w:tmpl w:val="6450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B8D"/>
    <w:multiLevelType w:val="hybridMultilevel"/>
    <w:tmpl w:val="1F66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7E98"/>
    <w:multiLevelType w:val="hybridMultilevel"/>
    <w:tmpl w:val="D46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B6C1A"/>
    <w:multiLevelType w:val="hybridMultilevel"/>
    <w:tmpl w:val="DFB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170F6"/>
    <w:multiLevelType w:val="hybridMultilevel"/>
    <w:tmpl w:val="966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7495"/>
    <w:multiLevelType w:val="hybridMultilevel"/>
    <w:tmpl w:val="6EC4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9114A"/>
    <w:multiLevelType w:val="hybridMultilevel"/>
    <w:tmpl w:val="131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5705"/>
    <w:multiLevelType w:val="hybridMultilevel"/>
    <w:tmpl w:val="5EF0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7080B"/>
    <w:multiLevelType w:val="hybridMultilevel"/>
    <w:tmpl w:val="6A62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C758D"/>
    <w:multiLevelType w:val="hybridMultilevel"/>
    <w:tmpl w:val="079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3"/>
    <w:rsid w:val="00000C70"/>
    <w:rsid w:val="00021065"/>
    <w:rsid w:val="00044B8C"/>
    <w:rsid w:val="00057508"/>
    <w:rsid w:val="000B75FC"/>
    <w:rsid w:val="000E3E4E"/>
    <w:rsid w:val="000E4EAA"/>
    <w:rsid w:val="001174C7"/>
    <w:rsid w:val="00122258"/>
    <w:rsid w:val="00136A45"/>
    <w:rsid w:val="00185B61"/>
    <w:rsid w:val="001925BD"/>
    <w:rsid w:val="001F1FBA"/>
    <w:rsid w:val="00232BA7"/>
    <w:rsid w:val="0024739F"/>
    <w:rsid w:val="002538F3"/>
    <w:rsid w:val="00270593"/>
    <w:rsid w:val="0028092E"/>
    <w:rsid w:val="002A60D6"/>
    <w:rsid w:val="002F3E62"/>
    <w:rsid w:val="003000B4"/>
    <w:rsid w:val="0032344B"/>
    <w:rsid w:val="0035604D"/>
    <w:rsid w:val="0036429B"/>
    <w:rsid w:val="003945F7"/>
    <w:rsid w:val="003A4EF8"/>
    <w:rsid w:val="003A75F0"/>
    <w:rsid w:val="003E1118"/>
    <w:rsid w:val="003E3A7A"/>
    <w:rsid w:val="003F505D"/>
    <w:rsid w:val="0041540D"/>
    <w:rsid w:val="00434903"/>
    <w:rsid w:val="00436DC3"/>
    <w:rsid w:val="00447C51"/>
    <w:rsid w:val="0046097B"/>
    <w:rsid w:val="00472BAD"/>
    <w:rsid w:val="00483A7D"/>
    <w:rsid w:val="004969B6"/>
    <w:rsid w:val="005113C5"/>
    <w:rsid w:val="00530960"/>
    <w:rsid w:val="005433A9"/>
    <w:rsid w:val="00551C74"/>
    <w:rsid w:val="00591CA9"/>
    <w:rsid w:val="005A3B25"/>
    <w:rsid w:val="005C5C2D"/>
    <w:rsid w:val="005F4881"/>
    <w:rsid w:val="006071E8"/>
    <w:rsid w:val="00607F58"/>
    <w:rsid w:val="00641BE8"/>
    <w:rsid w:val="00644FEA"/>
    <w:rsid w:val="00681D31"/>
    <w:rsid w:val="006B2898"/>
    <w:rsid w:val="006E129B"/>
    <w:rsid w:val="006E5800"/>
    <w:rsid w:val="006F4537"/>
    <w:rsid w:val="00736578"/>
    <w:rsid w:val="0073700F"/>
    <w:rsid w:val="00741EF6"/>
    <w:rsid w:val="007452C1"/>
    <w:rsid w:val="00756BD4"/>
    <w:rsid w:val="007653B9"/>
    <w:rsid w:val="007724F5"/>
    <w:rsid w:val="00784E47"/>
    <w:rsid w:val="007B42B8"/>
    <w:rsid w:val="008000D1"/>
    <w:rsid w:val="008C21FB"/>
    <w:rsid w:val="00910428"/>
    <w:rsid w:val="00925CE2"/>
    <w:rsid w:val="009379C3"/>
    <w:rsid w:val="00941940"/>
    <w:rsid w:val="009427C6"/>
    <w:rsid w:val="009B6B03"/>
    <w:rsid w:val="009E4D02"/>
    <w:rsid w:val="009F5A7D"/>
    <w:rsid w:val="00A17EAD"/>
    <w:rsid w:val="00A20BDF"/>
    <w:rsid w:val="00A23315"/>
    <w:rsid w:val="00A41375"/>
    <w:rsid w:val="00A61D70"/>
    <w:rsid w:val="00A66DF2"/>
    <w:rsid w:val="00AB39A7"/>
    <w:rsid w:val="00AD0FFA"/>
    <w:rsid w:val="00AD33C9"/>
    <w:rsid w:val="00B04909"/>
    <w:rsid w:val="00BA6B5C"/>
    <w:rsid w:val="00BB7F76"/>
    <w:rsid w:val="00BD6474"/>
    <w:rsid w:val="00BE0536"/>
    <w:rsid w:val="00BE6935"/>
    <w:rsid w:val="00BF6C09"/>
    <w:rsid w:val="00C13765"/>
    <w:rsid w:val="00C3133B"/>
    <w:rsid w:val="00C4139D"/>
    <w:rsid w:val="00C50AA3"/>
    <w:rsid w:val="00C754D6"/>
    <w:rsid w:val="00C82F90"/>
    <w:rsid w:val="00C94005"/>
    <w:rsid w:val="00CA5A56"/>
    <w:rsid w:val="00CF4A04"/>
    <w:rsid w:val="00D22D51"/>
    <w:rsid w:val="00DA730C"/>
    <w:rsid w:val="00DC5817"/>
    <w:rsid w:val="00E31A0E"/>
    <w:rsid w:val="00E85BE8"/>
    <w:rsid w:val="00E8611F"/>
    <w:rsid w:val="00EA3D70"/>
    <w:rsid w:val="00EC2D89"/>
    <w:rsid w:val="00EC4DE0"/>
    <w:rsid w:val="00ED26C2"/>
    <w:rsid w:val="00ED50C5"/>
    <w:rsid w:val="00EF0F62"/>
    <w:rsid w:val="00F307AD"/>
    <w:rsid w:val="00F311B4"/>
    <w:rsid w:val="00FC1714"/>
    <w:rsid w:val="00FE2CC3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4D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9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9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139D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756B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B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1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7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5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754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9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9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4139D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756B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B28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1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3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37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75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754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ville.com/rooms-galler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rowville.com/menu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CIELS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Barron</dc:creator>
  <cp:lastModifiedBy>Fergal</cp:lastModifiedBy>
  <cp:revision>2</cp:revision>
  <cp:lastPrinted>2017-09-26T11:53:00Z</cp:lastPrinted>
  <dcterms:created xsi:type="dcterms:W3CDTF">2018-02-05T17:55:00Z</dcterms:created>
  <dcterms:modified xsi:type="dcterms:W3CDTF">2018-02-05T17:55:00Z</dcterms:modified>
</cp:coreProperties>
</file>